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1920" w:firstLineChars="600"/>
        <w:rPr>
          <w:rFonts w:ascii="仿宋_GB2312" w:eastAsia="仿宋_GB2312"/>
          <w:sz w:val="32"/>
        </w:rPr>
      </w:pPr>
    </w:p>
    <w:p>
      <w:pPr>
        <w:ind w:firstLine="2560" w:firstLineChars="8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sz w:val="32"/>
          <w:lang w:val="en-US" w:eastAsia="zh-CN"/>
        </w:rPr>
        <w:t>28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w:pict>
          <v:shape id="直接箭头连接符 1" o:spid="_x0000_s1027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widowControl/>
        <w:spacing w:line="30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关于举办辽宁理工学院2022年外语挑战赛暨第九届大学生外语演讲大赛的通知</w:t>
      </w:r>
    </w:p>
    <w:p>
      <w:pPr>
        <w:widowControl/>
        <w:spacing w:line="300" w:lineRule="auto"/>
        <w:jc w:val="center"/>
        <w:rPr>
          <w:rFonts w:ascii="宋体" w:hAnsi="宋体"/>
          <w:b/>
          <w:sz w:val="44"/>
          <w:szCs w:val="44"/>
        </w:rPr>
      </w:pPr>
    </w:p>
    <w:p>
      <w:pPr>
        <w:widowControl/>
        <w:numPr>
          <w:ilvl w:val="0"/>
          <w:numId w:val="1"/>
        </w:numPr>
        <w:spacing w:before="80" w:after="80" w:line="240" w:lineRule="atLeast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竞赛宗旨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为丰富学生课外活动，激发学生学习外语的兴趣，全面培养学生的语言素质，提高学生的听说能力，特举行本次外语演讲大赛。外语演讲能力是未来发展对应用型人才的基本要求，也是应用型人才外语能力、思辨能力、交际能力、创新能力和国际竞争力的综合体现。该赛事以“说”、“听”能力的提高为驱动力，全面提升学生的外语综合应用能力。赛事融入思辨性、拓展性和创造性等关键要素，增强学生的跨文化交际意识，开拓其国际视野，提升其国际素养。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本次大赛同时也为2022“外研社·国才杯”全国英语演讲大赛选拔省级复赛选手。</w:t>
      </w:r>
    </w:p>
    <w:p>
      <w:pPr>
        <w:widowControl/>
        <w:spacing w:before="80" w:after="80" w:line="240" w:lineRule="atLeast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二、组织形式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本次大赛由创新创业学院主办，外国语学院承办。</w:t>
      </w:r>
    </w:p>
    <w:p>
      <w:pPr>
        <w:widowControl/>
        <w:spacing w:before="80" w:after="80" w:line="240" w:lineRule="atLeast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三、竞赛对象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宋体" w:hAnsi="宋体" w:cs="宋体"/>
          <w:sz w:val="24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辽宁理工学院全体在校学生。</w:t>
      </w:r>
    </w:p>
    <w:p>
      <w:pPr>
        <w:widowControl/>
        <w:numPr>
          <w:ilvl w:val="0"/>
          <w:numId w:val="2"/>
        </w:numPr>
        <w:spacing w:before="80" w:after="80" w:line="240" w:lineRule="atLeast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竞赛内容、方式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比赛分为初赛和决赛两个阶段，采取线上初赛、线下决赛的形式进行。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初赛为定题演讲，英语组题目为：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China’s Wisdom for the World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（构建人类命运共同体：中国向世界贡献的智慧），日语组题目为：自分の経験で学んだこと(从经历中收获智慧)，参赛选手提交初赛演讲视频，由评委老师进行线上评审。按照选手的得分，依照从高到低的顺序，确定进入决赛的选手，并公布决赛选手名单。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决赛包括定题演讲和回答问题两个部分，两个部分加在一起的总分为选手的最终得分。依照分数的高低进行排序，并当场公布决赛成绩。</w:t>
      </w:r>
    </w:p>
    <w:p>
      <w:pPr>
        <w:widowControl/>
        <w:numPr>
          <w:ilvl w:val="0"/>
          <w:numId w:val="2"/>
        </w:numPr>
        <w:spacing w:before="80" w:after="80" w:line="240" w:lineRule="atLeast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报名、参赛时间及地点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比赛分为英语专业组、大学英语组和日语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专业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组。采取自愿报名和班级推荐相结合的办法，原则上外国语学院每个班级确定至少5名同学参加比赛，其他学院每个班级确定至少1-2名同学参加比赛。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参赛选手须于5月2日前，在线填写报名文档，在百度网盘提交参赛作品。报名文档地址：</w:t>
      </w:r>
    </w:p>
    <w:p>
      <w:pPr>
        <w:widowControl/>
        <w:spacing w:before="80" w:after="80" w:line="240" w:lineRule="atLeast"/>
        <w:ind w:firstLine="42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fldChar w:fldCharType="begin"/>
      </w:r>
      <w:r>
        <w:instrText xml:space="preserve"> HYPERLINK "https://docs.qq.com/form/page/DWlVsd25ZcXNWbGR4" </w:instrText>
      </w:r>
      <w:r>
        <w:fldChar w:fldCharType="separate"/>
      </w:r>
      <w:r>
        <w:rPr>
          <w:rStyle w:val="8"/>
          <w:rFonts w:ascii="仿宋_GB2312" w:hAnsi="楷体" w:eastAsia="仿宋_GB2312" w:cs="宋体"/>
          <w:kern w:val="0"/>
          <w:sz w:val="32"/>
          <w:szCs w:val="32"/>
        </w:rPr>
        <w:t>https://docs.qq.com/form/page/DWlVsd25ZcXNWbGR4</w:t>
      </w:r>
      <w:r>
        <w:rPr>
          <w:rStyle w:val="8"/>
          <w:rFonts w:ascii="仿宋_GB2312" w:hAnsi="楷体" w:eastAsia="仿宋_GB2312" w:cs="宋体"/>
          <w:kern w:val="0"/>
          <w:sz w:val="32"/>
          <w:szCs w:val="32"/>
        </w:rPr>
        <w:fldChar w:fldCharType="end"/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决赛时间为2021年5月18（周三）下午2：00，决赛地点为学术报告厅。</w:t>
      </w:r>
    </w:p>
    <w:p>
      <w:pPr>
        <w:widowControl/>
        <w:numPr>
          <w:ilvl w:val="0"/>
          <w:numId w:val="3"/>
        </w:numPr>
        <w:spacing w:before="80" w:after="80" w:line="240" w:lineRule="atLeast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评奖办法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英语专业组一等奖2名、二等奖5名、三等奖8名；大学英语组一等奖2名、二等奖5名、三等奖8名；日语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专业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组一等奖1名、二等奖2名、三等奖3名。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学校为获奖学生颁发荣誉证书。依据《辽宁理工学院创新学分管理规定》，校级一等奖获得2创新学分，校级二等奖获得1.5创新学分，校级三等奖获得1创新学分。</w:t>
      </w:r>
    </w:p>
    <w:p>
      <w:pPr>
        <w:widowControl/>
        <w:spacing w:before="80" w:after="80" w:line="240" w:lineRule="atLeast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选拔1名英语专业选手、1名大学英语选手代表辽宁理工学院参加202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年辽宁省“外研社·国才杯”全国英语演讲大赛。</w:t>
      </w:r>
    </w:p>
    <w:p>
      <w:pPr>
        <w:widowControl/>
        <w:spacing w:before="80" w:after="80" w:line="240" w:lineRule="atLeast"/>
        <w:jc w:val="left"/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before="80" w:after="80" w:line="240" w:lineRule="atLeast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七、联系人及联系方式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      </w:t>
      </w:r>
    </w:p>
    <w:p>
      <w:pPr>
        <w:widowControl/>
        <w:spacing w:before="80" w:after="80" w:line="240" w:lineRule="atLeast"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许冬梅老师（英语专业组）  18940611335</w:t>
      </w:r>
    </w:p>
    <w:p>
      <w:pPr>
        <w:widowControl/>
        <w:spacing w:before="80" w:after="80" w:line="240" w:lineRule="atLeast"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 xml:space="preserve">蔡 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放老师（大学英语组）  18940611788</w:t>
      </w:r>
    </w:p>
    <w:p>
      <w:pPr>
        <w:widowControl/>
        <w:spacing w:before="80" w:after="80" w:line="240" w:lineRule="atLeast"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 xml:space="preserve">田 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明老师（日语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专业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组）  15124038145</w:t>
      </w:r>
    </w:p>
    <w:p>
      <w:pPr>
        <w:widowControl/>
        <w:tabs>
          <w:tab w:val="left" w:pos="5250"/>
        </w:tabs>
        <w:rPr>
          <w:rFonts w:ascii="仿宋_GB2312" w:hAnsi="楷体" w:eastAsia="仿宋_GB2312" w:cs="新宋体"/>
          <w:color w:val="000000"/>
          <w:kern w:val="0"/>
          <w:sz w:val="32"/>
          <w:szCs w:val="32"/>
        </w:rPr>
      </w:pPr>
      <w:r>
        <w:rPr>
          <w:rFonts w:ascii="仿宋_GB2312" w:hAnsi="楷体" w:eastAsia="仿宋_GB2312" w:cs="新宋体"/>
          <w:color w:val="000000"/>
          <w:kern w:val="0"/>
          <w:sz w:val="32"/>
          <w:szCs w:val="32"/>
        </w:rPr>
        <w:tab/>
      </w:r>
      <w:bookmarkStart w:id="0" w:name="_GoBack"/>
      <w:bookmarkEnd w:id="0"/>
    </w:p>
    <w:p>
      <w:pPr>
        <w:widowControl/>
        <w:tabs>
          <w:tab w:val="left" w:pos="5250"/>
        </w:tabs>
        <w:ind w:firstLine="5440" w:firstLineChars="1700"/>
        <w:rPr>
          <w:rFonts w:ascii="仿宋_GB2312" w:hAnsi="楷体" w:cs="新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创新创业学院</w:t>
      </w:r>
    </w:p>
    <w:p>
      <w:pPr>
        <w:widowControl/>
        <w:tabs>
          <w:tab w:val="left" w:pos="5040"/>
        </w:tabs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hAnsi="楷体" w:eastAsia="仿宋_GB2312" w:cs="新宋体"/>
          <w:color w:val="000000"/>
          <w:kern w:val="0"/>
          <w:sz w:val="32"/>
          <w:szCs w:val="32"/>
        </w:rPr>
        <w:tab/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2022年4月21日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3B8EB9"/>
    <w:multiLevelType w:val="singleLevel"/>
    <w:tmpl w:val="EB3B8EB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0909F2"/>
    <w:multiLevelType w:val="singleLevel"/>
    <w:tmpl w:val="1B0909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968EBF5"/>
    <w:multiLevelType w:val="singleLevel"/>
    <w:tmpl w:val="2968EBF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44ED3E9C"/>
    <w:rsid w:val="000047B0"/>
    <w:rsid w:val="000318E4"/>
    <w:rsid w:val="00046540"/>
    <w:rsid w:val="000521EB"/>
    <w:rsid w:val="00074F45"/>
    <w:rsid w:val="00081BDF"/>
    <w:rsid w:val="000A2D2D"/>
    <w:rsid w:val="000A7EA0"/>
    <w:rsid w:val="000B3354"/>
    <w:rsid w:val="000C0F07"/>
    <w:rsid w:val="00137291"/>
    <w:rsid w:val="001403F6"/>
    <w:rsid w:val="00145F1C"/>
    <w:rsid w:val="00173F21"/>
    <w:rsid w:val="0018203F"/>
    <w:rsid w:val="001967D0"/>
    <w:rsid w:val="001E30BF"/>
    <w:rsid w:val="002149B8"/>
    <w:rsid w:val="00252DF6"/>
    <w:rsid w:val="00280010"/>
    <w:rsid w:val="00280786"/>
    <w:rsid w:val="002B2E68"/>
    <w:rsid w:val="002B4E51"/>
    <w:rsid w:val="002B69E2"/>
    <w:rsid w:val="002D2B4C"/>
    <w:rsid w:val="002E1F66"/>
    <w:rsid w:val="00300FCA"/>
    <w:rsid w:val="003276E3"/>
    <w:rsid w:val="00333F50"/>
    <w:rsid w:val="00334A6C"/>
    <w:rsid w:val="003644BA"/>
    <w:rsid w:val="00390BE2"/>
    <w:rsid w:val="003A626F"/>
    <w:rsid w:val="003B26A4"/>
    <w:rsid w:val="003C623F"/>
    <w:rsid w:val="003D234C"/>
    <w:rsid w:val="003D41F0"/>
    <w:rsid w:val="003E2376"/>
    <w:rsid w:val="003F4470"/>
    <w:rsid w:val="00404EB4"/>
    <w:rsid w:val="00460324"/>
    <w:rsid w:val="00472D2F"/>
    <w:rsid w:val="00477854"/>
    <w:rsid w:val="00490FA6"/>
    <w:rsid w:val="00491DFD"/>
    <w:rsid w:val="004E742B"/>
    <w:rsid w:val="0051741F"/>
    <w:rsid w:val="00517768"/>
    <w:rsid w:val="00520544"/>
    <w:rsid w:val="00531056"/>
    <w:rsid w:val="00533E9E"/>
    <w:rsid w:val="005775E5"/>
    <w:rsid w:val="00595FB7"/>
    <w:rsid w:val="005A0FFC"/>
    <w:rsid w:val="005B1557"/>
    <w:rsid w:val="006414AB"/>
    <w:rsid w:val="0066157F"/>
    <w:rsid w:val="0068289E"/>
    <w:rsid w:val="00687BB6"/>
    <w:rsid w:val="006B02C0"/>
    <w:rsid w:val="006B5F6D"/>
    <w:rsid w:val="006C3B39"/>
    <w:rsid w:val="006E123A"/>
    <w:rsid w:val="006E2A22"/>
    <w:rsid w:val="00701616"/>
    <w:rsid w:val="0074355A"/>
    <w:rsid w:val="00745D2D"/>
    <w:rsid w:val="007A7335"/>
    <w:rsid w:val="007B6A47"/>
    <w:rsid w:val="007D34BE"/>
    <w:rsid w:val="007D6E1B"/>
    <w:rsid w:val="0081594A"/>
    <w:rsid w:val="00823478"/>
    <w:rsid w:val="008402E6"/>
    <w:rsid w:val="00881E29"/>
    <w:rsid w:val="00895FC3"/>
    <w:rsid w:val="008E2A13"/>
    <w:rsid w:val="008E4390"/>
    <w:rsid w:val="008F4055"/>
    <w:rsid w:val="00912901"/>
    <w:rsid w:val="0092728A"/>
    <w:rsid w:val="00934CB8"/>
    <w:rsid w:val="00937177"/>
    <w:rsid w:val="00965BC2"/>
    <w:rsid w:val="0098447C"/>
    <w:rsid w:val="0099504D"/>
    <w:rsid w:val="009A5013"/>
    <w:rsid w:val="009B24C9"/>
    <w:rsid w:val="009B444A"/>
    <w:rsid w:val="009B5A66"/>
    <w:rsid w:val="009C4E9B"/>
    <w:rsid w:val="009C7133"/>
    <w:rsid w:val="009E33B9"/>
    <w:rsid w:val="009F5139"/>
    <w:rsid w:val="00A13AAE"/>
    <w:rsid w:val="00A4430A"/>
    <w:rsid w:val="00A67DC6"/>
    <w:rsid w:val="00A76742"/>
    <w:rsid w:val="00AA4CEC"/>
    <w:rsid w:val="00AB6379"/>
    <w:rsid w:val="00AB6F6F"/>
    <w:rsid w:val="00AD66D4"/>
    <w:rsid w:val="00AE63B7"/>
    <w:rsid w:val="00AF0EDF"/>
    <w:rsid w:val="00AF4120"/>
    <w:rsid w:val="00B14516"/>
    <w:rsid w:val="00B259D6"/>
    <w:rsid w:val="00B57FA2"/>
    <w:rsid w:val="00BB4491"/>
    <w:rsid w:val="00BB6E9A"/>
    <w:rsid w:val="00BB774A"/>
    <w:rsid w:val="00BC05C9"/>
    <w:rsid w:val="00BD1BAF"/>
    <w:rsid w:val="00BF4E39"/>
    <w:rsid w:val="00C06A38"/>
    <w:rsid w:val="00C128E7"/>
    <w:rsid w:val="00C1410A"/>
    <w:rsid w:val="00C30CB9"/>
    <w:rsid w:val="00C4595B"/>
    <w:rsid w:val="00C615BC"/>
    <w:rsid w:val="00C634A5"/>
    <w:rsid w:val="00D05F4F"/>
    <w:rsid w:val="00D250F7"/>
    <w:rsid w:val="00D2744B"/>
    <w:rsid w:val="00D41E37"/>
    <w:rsid w:val="00D46F36"/>
    <w:rsid w:val="00D77B38"/>
    <w:rsid w:val="00DB3EA5"/>
    <w:rsid w:val="00DD67D6"/>
    <w:rsid w:val="00DF60D5"/>
    <w:rsid w:val="00E359E8"/>
    <w:rsid w:val="00E61BEF"/>
    <w:rsid w:val="00E76786"/>
    <w:rsid w:val="00E815E9"/>
    <w:rsid w:val="00EA4EF4"/>
    <w:rsid w:val="00EB4E0D"/>
    <w:rsid w:val="00EF14E3"/>
    <w:rsid w:val="00F21A4F"/>
    <w:rsid w:val="00F22056"/>
    <w:rsid w:val="00F306C0"/>
    <w:rsid w:val="00F768CA"/>
    <w:rsid w:val="00F769F6"/>
    <w:rsid w:val="00F933F0"/>
    <w:rsid w:val="00FB765C"/>
    <w:rsid w:val="00FC0B47"/>
    <w:rsid w:val="00FE3A89"/>
    <w:rsid w:val="00FF1AD6"/>
    <w:rsid w:val="038F211D"/>
    <w:rsid w:val="04575C41"/>
    <w:rsid w:val="073F486C"/>
    <w:rsid w:val="090917CB"/>
    <w:rsid w:val="092F0E31"/>
    <w:rsid w:val="099A1899"/>
    <w:rsid w:val="0BF607AF"/>
    <w:rsid w:val="124A70DD"/>
    <w:rsid w:val="12594B3E"/>
    <w:rsid w:val="12874EC1"/>
    <w:rsid w:val="16D6421D"/>
    <w:rsid w:val="171B251D"/>
    <w:rsid w:val="1AC04562"/>
    <w:rsid w:val="1CC332A9"/>
    <w:rsid w:val="1DEF6D8A"/>
    <w:rsid w:val="1E7056AF"/>
    <w:rsid w:val="202A5D46"/>
    <w:rsid w:val="21651D01"/>
    <w:rsid w:val="25086FA7"/>
    <w:rsid w:val="25530ECA"/>
    <w:rsid w:val="257162D7"/>
    <w:rsid w:val="27943721"/>
    <w:rsid w:val="2C175B64"/>
    <w:rsid w:val="307F42A0"/>
    <w:rsid w:val="311261B1"/>
    <w:rsid w:val="312B7318"/>
    <w:rsid w:val="3B2F46A3"/>
    <w:rsid w:val="3E87112C"/>
    <w:rsid w:val="3EED6BBE"/>
    <w:rsid w:val="41AD1CDA"/>
    <w:rsid w:val="42DB2273"/>
    <w:rsid w:val="44ED3E9C"/>
    <w:rsid w:val="473966DC"/>
    <w:rsid w:val="477439AB"/>
    <w:rsid w:val="49C63D00"/>
    <w:rsid w:val="4F6017A8"/>
    <w:rsid w:val="4FA14753"/>
    <w:rsid w:val="56A81F40"/>
    <w:rsid w:val="5A217FF9"/>
    <w:rsid w:val="5B98227D"/>
    <w:rsid w:val="5C68473E"/>
    <w:rsid w:val="5DD621B8"/>
    <w:rsid w:val="66400463"/>
    <w:rsid w:val="6A7B1666"/>
    <w:rsid w:val="6B2D065A"/>
    <w:rsid w:val="6D032A57"/>
    <w:rsid w:val="6D535020"/>
    <w:rsid w:val="6FD421EE"/>
    <w:rsid w:val="71DD5463"/>
    <w:rsid w:val="75D35158"/>
    <w:rsid w:val="76495307"/>
    <w:rsid w:val="76AB532C"/>
    <w:rsid w:val="79321F9F"/>
    <w:rsid w:val="795D231E"/>
    <w:rsid w:val="79B5369F"/>
    <w:rsid w:val="7B0F7A03"/>
    <w:rsid w:val="7C5C383A"/>
    <w:rsid w:val="7C6D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lock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9">
    <w:name w:val="Foot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10">
    <w:name w:val="Head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11">
    <w:name w:val="页眉 Char"/>
    <w:basedOn w:val="6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2">
    <w:name w:val="页脚 Char"/>
    <w:basedOn w:val="6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styleId="13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china</Company>
  <Pages>3</Pages>
  <Words>1004</Words>
  <Characters>1124</Characters>
  <Lines>18</Lines>
  <Paragraphs>5</Paragraphs>
  <TotalTime>0</TotalTime>
  <ScaleCrop>false</ScaleCrop>
  <LinksUpToDate>false</LinksUpToDate>
  <CharactersWithSpaces>1150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2019-09-25T07:08:00Z</dcterms:created>
  <dc:creator>陌念°</dc:creator>
  <cp:lastModifiedBy>康健</cp:lastModifiedBy>
  <dcterms:modified xsi:type="dcterms:W3CDTF">2022-04-21T07:14:15Z</dcterms:modified>
  <dc:title>关于举办辽宁理工学院2018年大学生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2B94B775DCB0434B840074E15A7977B5</vt:lpwstr>
  </property>
  <property fmtid="{D5CDD505-2E9C-101B-9397-08002B2CF9AE}" pid="4" name="commondata">
    <vt:lpwstr>eyJoZGlkIjoiYzZlNTRhNWRjZDE0MDVmYzFhNDNlNDE1MmQ2OGM1ZjQifQ==</vt:lpwstr>
  </property>
</Properties>
</file>